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CB4A" w14:textId="23FFF5A8" w:rsidR="0074225F" w:rsidRDefault="0074225F" w:rsidP="0074225F">
      <w:pPr>
        <w:pStyle w:val="xmsonormal"/>
        <w:shd w:val="clear" w:color="auto" w:fill="FFFFFF"/>
        <w:jc w:val="center"/>
        <w:rPr>
          <w:color w:val="000000" w:themeColor="text1"/>
        </w:rPr>
      </w:pPr>
      <w:r w:rsidRPr="009A6859">
        <w:rPr>
          <w:noProof/>
        </w:rPr>
        <w:drawing>
          <wp:inline distT="0" distB="0" distL="0" distR="0" wp14:anchorId="2D800600" wp14:editId="36854815">
            <wp:extent cx="2171700" cy="1438750"/>
            <wp:effectExtent l="0" t="0" r="0" b="9525"/>
            <wp:docPr id="1" name="Picture 1" descr="C:\Users\User\AppData\Local\Microsoft\Windows\INetCache\Content.Outlook\MH5CUYC9\OW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MH5CUYC9\OWS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3374" cy="1453109"/>
                    </a:xfrm>
                    <a:prstGeom prst="rect">
                      <a:avLst/>
                    </a:prstGeom>
                    <a:noFill/>
                    <a:ln>
                      <a:noFill/>
                    </a:ln>
                  </pic:spPr>
                </pic:pic>
              </a:graphicData>
            </a:graphic>
          </wp:inline>
        </w:drawing>
      </w:r>
    </w:p>
    <w:p w14:paraId="74D44648" w14:textId="77777777" w:rsidR="0074225F" w:rsidRDefault="0074225F" w:rsidP="0074225F">
      <w:pPr>
        <w:pStyle w:val="xmsonormal"/>
        <w:shd w:val="clear" w:color="auto" w:fill="FFFFFF"/>
        <w:rPr>
          <w:color w:val="000000" w:themeColor="text1"/>
        </w:rPr>
      </w:pPr>
    </w:p>
    <w:p w14:paraId="26E8D509" w14:textId="77777777" w:rsidR="0074225F" w:rsidRDefault="0074225F" w:rsidP="0074225F">
      <w:pPr>
        <w:pStyle w:val="xmsonormal"/>
        <w:shd w:val="clear" w:color="auto" w:fill="FFFFFF"/>
        <w:rPr>
          <w:color w:val="000000" w:themeColor="text1"/>
        </w:rPr>
      </w:pPr>
    </w:p>
    <w:p w14:paraId="658E825B" w14:textId="77777777" w:rsidR="0074225F" w:rsidRDefault="0074225F" w:rsidP="0074225F">
      <w:pPr>
        <w:pStyle w:val="xmsonormal"/>
        <w:shd w:val="clear" w:color="auto" w:fill="FFFFFF"/>
        <w:rPr>
          <w:color w:val="000000" w:themeColor="text1"/>
        </w:rPr>
      </w:pPr>
    </w:p>
    <w:p w14:paraId="7D227443" w14:textId="77777777" w:rsidR="0074225F" w:rsidRDefault="0074225F" w:rsidP="0074225F">
      <w:pPr>
        <w:pStyle w:val="xmsonormal"/>
        <w:shd w:val="clear" w:color="auto" w:fill="FFFFFF"/>
        <w:rPr>
          <w:color w:val="000000" w:themeColor="text1"/>
        </w:rPr>
      </w:pPr>
    </w:p>
    <w:p w14:paraId="56B17778" w14:textId="63422F6E" w:rsidR="0074225F" w:rsidRPr="0074225F" w:rsidRDefault="0074225F" w:rsidP="0074225F">
      <w:pPr>
        <w:pStyle w:val="xmsonormal"/>
        <w:shd w:val="clear" w:color="auto" w:fill="FFFFFF"/>
        <w:rPr>
          <w:color w:val="000000" w:themeColor="text1"/>
          <w:sz w:val="24"/>
          <w:szCs w:val="24"/>
        </w:rPr>
      </w:pPr>
      <w:r w:rsidRPr="0074225F">
        <w:rPr>
          <w:color w:val="000000" w:themeColor="text1"/>
          <w:sz w:val="24"/>
          <w:szCs w:val="24"/>
        </w:rPr>
        <w:t>June 7, 2021</w:t>
      </w:r>
    </w:p>
    <w:p w14:paraId="71412A94" w14:textId="77777777" w:rsidR="0074225F" w:rsidRPr="0074225F" w:rsidRDefault="0074225F" w:rsidP="0074225F">
      <w:pPr>
        <w:pStyle w:val="xmsonormal"/>
        <w:shd w:val="clear" w:color="auto" w:fill="FFFFFF"/>
        <w:rPr>
          <w:color w:val="000000" w:themeColor="text1"/>
          <w:sz w:val="24"/>
          <w:szCs w:val="24"/>
        </w:rPr>
      </w:pPr>
    </w:p>
    <w:p w14:paraId="6C0B76DC" w14:textId="77777777" w:rsidR="0074225F" w:rsidRPr="0074225F" w:rsidRDefault="0074225F" w:rsidP="0074225F">
      <w:pPr>
        <w:pStyle w:val="xmsonormal"/>
        <w:shd w:val="clear" w:color="auto" w:fill="FFFFFF"/>
        <w:rPr>
          <w:color w:val="000000" w:themeColor="text1"/>
          <w:sz w:val="24"/>
          <w:szCs w:val="24"/>
        </w:rPr>
      </w:pPr>
      <w:r w:rsidRPr="0074225F">
        <w:rPr>
          <w:color w:val="000000" w:themeColor="text1"/>
          <w:sz w:val="24"/>
          <w:szCs w:val="24"/>
        </w:rPr>
        <w:t>Ladies and gentlemen,</w:t>
      </w:r>
    </w:p>
    <w:p w14:paraId="0EDBC2F2" w14:textId="77777777" w:rsidR="0074225F" w:rsidRPr="0074225F" w:rsidRDefault="0074225F" w:rsidP="0074225F">
      <w:pPr>
        <w:pStyle w:val="xmsonormal"/>
        <w:shd w:val="clear" w:color="auto" w:fill="FFFFFF"/>
        <w:rPr>
          <w:color w:val="000000" w:themeColor="text1"/>
          <w:sz w:val="24"/>
          <w:szCs w:val="24"/>
        </w:rPr>
      </w:pPr>
      <w:r w:rsidRPr="0074225F">
        <w:rPr>
          <w:color w:val="000000" w:themeColor="text1"/>
          <w:sz w:val="24"/>
          <w:szCs w:val="24"/>
        </w:rPr>
        <w:t>We are receiving numerous requests as to when the OWSL soccer season will start.  Unfortunately, we cannot answer that at the present time.</w:t>
      </w:r>
    </w:p>
    <w:p w14:paraId="1FD27C7B" w14:textId="77777777" w:rsidR="0074225F" w:rsidRPr="0074225F" w:rsidRDefault="0074225F" w:rsidP="0074225F">
      <w:pPr>
        <w:pStyle w:val="xmsonormal"/>
        <w:shd w:val="clear" w:color="auto" w:fill="FFFFFF"/>
        <w:rPr>
          <w:color w:val="000000" w:themeColor="text1"/>
          <w:sz w:val="24"/>
          <w:szCs w:val="24"/>
        </w:rPr>
      </w:pPr>
      <w:r w:rsidRPr="0074225F">
        <w:rPr>
          <w:color w:val="000000" w:themeColor="text1"/>
          <w:sz w:val="24"/>
          <w:szCs w:val="24"/>
        </w:rPr>
        <w:t>We are all very encouraged the covid case numbers are reducing dramatically and the population is getting vaccinated to help reach the government goals for the “Steps” toward opening.</w:t>
      </w:r>
    </w:p>
    <w:p w14:paraId="68FE47DC" w14:textId="77777777" w:rsidR="0074225F" w:rsidRPr="0074225F" w:rsidRDefault="0074225F" w:rsidP="0074225F">
      <w:pPr>
        <w:pStyle w:val="xmsonormal"/>
        <w:shd w:val="clear" w:color="auto" w:fill="FFFFFF"/>
        <w:rPr>
          <w:color w:val="000000" w:themeColor="text1"/>
          <w:sz w:val="24"/>
          <w:szCs w:val="24"/>
        </w:rPr>
      </w:pPr>
      <w:r w:rsidRPr="0074225F">
        <w:rPr>
          <w:color w:val="000000" w:themeColor="text1"/>
          <w:sz w:val="24"/>
          <w:szCs w:val="24"/>
        </w:rPr>
        <w:t xml:space="preserve">The OWSL is planning a soccer season this year and will start as soon as the Ontario government permits team and League play, along with Ontario soccer permitting us to start the return to play protocol. We do not know what the restrictions will be; number of participants at the field, number of participants per “bubble” if any, number of people per location, Provincial, Regional or district play…, </w:t>
      </w:r>
      <w:proofErr w:type="spellStart"/>
      <w:r w:rsidRPr="0074225F">
        <w:rPr>
          <w:color w:val="000000" w:themeColor="text1"/>
          <w:sz w:val="24"/>
          <w:szCs w:val="24"/>
        </w:rPr>
        <w:t>etc</w:t>
      </w:r>
      <w:proofErr w:type="spellEnd"/>
      <w:r w:rsidRPr="0074225F">
        <w:rPr>
          <w:color w:val="000000" w:themeColor="text1"/>
          <w:sz w:val="24"/>
          <w:szCs w:val="24"/>
        </w:rPr>
        <w:t xml:space="preserve">, </w:t>
      </w:r>
      <w:proofErr w:type="spellStart"/>
      <w:r w:rsidRPr="0074225F">
        <w:rPr>
          <w:color w:val="000000" w:themeColor="text1"/>
          <w:sz w:val="24"/>
          <w:szCs w:val="24"/>
        </w:rPr>
        <w:t>etc</w:t>
      </w:r>
      <w:proofErr w:type="spellEnd"/>
      <w:r w:rsidRPr="0074225F">
        <w:rPr>
          <w:color w:val="000000" w:themeColor="text1"/>
          <w:sz w:val="24"/>
          <w:szCs w:val="24"/>
        </w:rPr>
        <w:t>,</w:t>
      </w:r>
    </w:p>
    <w:p w14:paraId="7E17A034" w14:textId="77777777" w:rsidR="0074225F" w:rsidRPr="0074225F" w:rsidRDefault="0074225F" w:rsidP="0074225F">
      <w:pPr>
        <w:pStyle w:val="xmsonormal"/>
        <w:shd w:val="clear" w:color="auto" w:fill="FFFFFF"/>
        <w:rPr>
          <w:color w:val="000000" w:themeColor="text1"/>
          <w:sz w:val="24"/>
          <w:szCs w:val="24"/>
        </w:rPr>
      </w:pPr>
      <w:r w:rsidRPr="0074225F">
        <w:rPr>
          <w:color w:val="000000" w:themeColor="text1"/>
          <w:sz w:val="24"/>
          <w:szCs w:val="24"/>
        </w:rPr>
        <w:t> </w:t>
      </w:r>
    </w:p>
    <w:p w14:paraId="6B69F08F" w14:textId="77777777" w:rsidR="0074225F" w:rsidRPr="0074225F" w:rsidRDefault="0074225F" w:rsidP="0074225F">
      <w:pPr>
        <w:pStyle w:val="xmsonormal"/>
        <w:shd w:val="clear" w:color="auto" w:fill="FFFFFF"/>
        <w:rPr>
          <w:color w:val="000000" w:themeColor="text1"/>
          <w:sz w:val="24"/>
          <w:szCs w:val="24"/>
        </w:rPr>
      </w:pPr>
      <w:r w:rsidRPr="0074225F">
        <w:rPr>
          <w:color w:val="000000" w:themeColor="text1"/>
          <w:sz w:val="24"/>
          <w:szCs w:val="24"/>
        </w:rPr>
        <w:t xml:space="preserve">What we do know is that we will contact all teams and clubs once we are made aware by the Ontario Soccer and Ontario government what the plan to open is, and when each stage will take effect. </w:t>
      </w:r>
      <w:r w:rsidRPr="0074225F">
        <w:rPr>
          <w:color w:val="000000" w:themeColor="text1"/>
          <w:sz w:val="24"/>
          <w:szCs w:val="24"/>
        </w:rPr>
        <w:tab/>
        <w:t xml:space="preserve">          </w:t>
      </w:r>
    </w:p>
    <w:p w14:paraId="5A3E9FF3" w14:textId="77777777" w:rsidR="0074225F" w:rsidRPr="0074225F" w:rsidRDefault="0074225F" w:rsidP="0074225F">
      <w:pPr>
        <w:pStyle w:val="xmsonormal"/>
        <w:shd w:val="clear" w:color="auto" w:fill="FFFFFF"/>
        <w:rPr>
          <w:color w:val="000000" w:themeColor="text1"/>
          <w:sz w:val="24"/>
          <w:szCs w:val="24"/>
        </w:rPr>
      </w:pPr>
    </w:p>
    <w:p w14:paraId="2F8B0CD0" w14:textId="5BBB1B33" w:rsidR="0074225F" w:rsidRPr="0074225F" w:rsidRDefault="0074225F" w:rsidP="0074225F">
      <w:pPr>
        <w:pStyle w:val="xmsonormal"/>
        <w:shd w:val="clear" w:color="auto" w:fill="FFFFFF"/>
        <w:rPr>
          <w:color w:val="000000" w:themeColor="text1"/>
          <w:sz w:val="24"/>
          <w:szCs w:val="24"/>
        </w:rPr>
      </w:pPr>
      <w:r w:rsidRPr="0074225F">
        <w:rPr>
          <w:color w:val="000000" w:themeColor="text1"/>
          <w:sz w:val="24"/>
          <w:szCs w:val="24"/>
        </w:rPr>
        <w:t xml:space="preserve">We recognize that 99% of our players have not kicked a ball in over a year, each team and every player </w:t>
      </w:r>
      <w:proofErr w:type="gramStart"/>
      <w:r>
        <w:rPr>
          <w:color w:val="000000" w:themeColor="text1"/>
          <w:sz w:val="24"/>
          <w:szCs w:val="24"/>
        </w:rPr>
        <w:t>requires</w:t>
      </w:r>
      <w:proofErr w:type="gramEnd"/>
      <w:r w:rsidRPr="0074225F">
        <w:rPr>
          <w:color w:val="000000" w:themeColor="text1"/>
          <w:sz w:val="24"/>
          <w:szCs w:val="24"/>
        </w:rPr>
        <w:t xml:space="preserve"> 2 – 3 weeks preseason prep time as a team. We will give the OWSL teams this prep time to avoid unnecessary injuries.</w:t>
      </w:r>
    </w:p>
    <w:p w14:paraId="047751BF" w14:textId="77777777" w:rsidR="0074225F" w:rsidRPr="0074225F" w:rsidRDefault="0074225F" w:rsidP="0074225F">
      <w:pPr>
        <w:pStyle w:val="xmsonormal"/>
        <w:shd w:val="clear" w:color="auto" w:fill="FFFFFF"/>
        <w:rPr>
          <w:color w:val="000000" w:themeColor="text1"/>
          <w:sz w:val="24"/>
          <w:szCs w:val="24"/>
        </w:rPr>
      </w:pPr>
      <w:r w:rsidRPr="0074225F">
        <w:rPr>
          <w:color w:val="000000" w:themeColor="text1"/>
          <w:sz w:val="24"/>
          <w:szCs w:val="24"/>
        </w:rPr>
        <w:t> </w:t>
      </w:r>
    </w:p>
    <w:p w14:paraId="7087B91E" w14:textId="77777777" w:rsidR="0074225F" w:rsidRPr="0074225F" w:rsidRDefault="0074225F" w:rsidP="0074225F">
      <w:pPr>
        <w:pStyle w:val="xmsonormal"/>
        <w:shd w:val="clear" w:color="auto" w:fill="FFFFFF"/>
        <w:rPr>
          <w:color w:val="000000" w:themeColor="text1"/>
          <w:sz w:val="24"/>
          <w:szCs w:val="24"/>
        </w:rPr>
      </w:pPr>
      <w:r w:rsidRPr="0074225F">
        <w:rPr>
          <w:color w:val="000000" w:themeColor="text1"/>
          <w:sz w:val="24"/>
          <w:szCs w:val="24"/>
        </w:rPr>
        <w:t>Based on the current information, June 14</w:t>
      </w:r>
      <w:r w:rsidRPr="0074225F">
        <w:rPr>
          <w:color w:val="000000" w:themeColor="text1"/>
          <w:sz w:val="24"/>
          <w:szCs w:val="24"/>
          <w:vertAlign w:val="superscript"/>
        </w:rPr>
        <w:t>th</w:t>
      </w:r>
      <w:r w:rsidRPr="0074225F">
        <w:rPr>
          <w:color w:val="000000" w:themeColor="text1"/>
          <w:sz w:val="24"/>
          <w:szCs w:val="24"/>
        </w:rPr>
        <w:t> (or earlier) is when 10 players may begin to train while socially distanced.  At least 21 days after step 1 begins, step 2 may take effect, which is when league play may be permitted. With this in mind, we are looking at a start sometime in mid-July or possibly sooner.</w:t>
      </w:r>
    </w:p>
    <w:p w14:paraId="21D59E99" w14:textId="77777777" w:rsidR="0074225F" w:rsidRPr="0074225F" w:rsidRDefault="0074225F" w:rsidP="0074225F">
      <w:pPr>
        <w:pStyle w:val="xmsonormal"/>
        <w:shd w:val="clear" w:color="auto" w:fill="FFFFFF"/>
        <w:rPr>
          <w:color w:val="000000" w:themeColor="text1"/>
          <w:sz w:val="24"/>
          <w:szCs w:val="24"/>
        </w:rPr>
      </w:pPr>
      <w:r w:rsidRPr="0074225F">
        <w:rPr>
          <w:color w:val="000000" w:themeColor="text1"/>
          <w:sz w:val="24"/>
          <w:szCs w:val="24"/>
        </w:rPr>
        <w:t> </w:t>
      </w:r>
    </w:p>
    <w:p w14:paraId="1B32203C" w14:textId="77777777" w:rsidR="0074225F" w:rsidRPr="0074225F" w:rsidRDefault="0074225F" w:rsidP="0074225F">
      <w:pPr>
        <w:pStyle w:val="xmsonormal"/>
        <w:shd w:val="clear" w:color="auto" w:fill="FFFFFF"/>
        <w:rPr>
          <w:color w:val="000000"/>
          <w:sz w:val="24"/>
          <w:szCs w:val="24"/>
        </w:rPr>
      </w:pPr>
      <w:r w:rsidRPr="0074225F">
        <w:rPr>
          <w:color w:val="000000"/>
          <w:sz w:val="24"/>
          <w:szCs w:val="24"/>
        </w:rPr>
        <w:t>Thanks</w:t>
      </w:r>
    </w:p>
    <w:p w14:paraId="6D0B70AA" w14:textId="77777777" w:rsidR="0074225F" w:rsidRPr="0074225F" w:rsidRDefault="0074225F" w:rsidP="0074225F">
      <w:pPr>
        <w:pStyle w:val="xmsonormal"/>
        <w:shd w:val="clear" w:color="auto" w:fill="FFFFFF"/>
        <w:rPr>
          <w:color w:val="000000"/>
          <w:sz w:val="24"/>
          <w:szCs w:val="24"/>
        </w:rPr>
      </w:pPr>
      <w:r w:rsidRPr="0074225F">
        <w:rPr>
          <w:color w:val="000000"/>
          <w:sz w:val="24"/>
          <w:szCs w:val="24"/>
        </w:rPr>
        <w:t> </w:t>
      </w:r>
    </w:p>
    <w:p w14:paraId="6AEE25E9" w14:textId="77777777" w:rsidR="0074225F" w:rsidRPr="0074225F" w:rsidRDefault="0074225F" w:rsidP="0074225F">
      <w:pPr>
        <w:pStyle w:val="xmsonormal"/>
        <w:shd w:val="clear" w:color="auto" w:fill="FFFFFF"/>
        <w:rPr>
          <w:color w:val="000000"/>
          <w:sz w:val="24"/>
          <w:szCs w:val="24"/>
        </w:rPr>
      </w:pPr>
      <w:r w:rsidRPr="0074225F">
        <w:rPr>
          <w:b/>
          <w:bCs/>
          <w:color w:val="000000"/>
          <w:sz w:val="24"/>
          <w:szCs w:val="24"/>
        </w:rPr>
        <w:t>Tony Crowle</w:t>
      </w:r>
    </w:p>
    <w:p w14:paraId="18A10A66" w14:textId="2B355FC4" w:rsidR="00B70C88" w:rsidRPr="0074225F" w:rsidRDefault="0074225F" w:rsidP="0074225F">
      <w:pPr>
        <w:pStyle w:val="xmsonormal"/>
        <w:shd w:val="clear" w:color="auto" w:fill="FFFFFF"/>
        <w:rPr>
          <w:sz w:val="24"/>
          <w:szCs w:val="24"/>
        </w:rPr>
      </w:pPr>
      <w:r w:rsidRPr="0074225F">
        <w:rPr>
          <w:color w:val="000000"/>
          <w:sz w:val="24"/>
          <w:szCs w:val="24"/>
        </w:rPr>
        <w:t>OWSL President</w:t>
      </w:r>
    </w:p>
    <w:sectPr w:rsidR="00B70C88" w:rsidRPr="00742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F"/>
    <w:rsid w:val="000119E7"/>
    <w:rsid w:val="00176C2A"/>
    <w:rsid w:val="004C7CBA"/>
    <w:rsid w:val="005B6564"/>
    <w:rsid w:val="0074225F"/>
    <w:rsid w:val="007D6D32"/>
    <w:rsid w:val="008A2A2E"/>
    <w:rsid w:val="00932B4A"/>
    <w:rsid w:val="00A52624"/>
    <w:rsid w:val="00B30034"/>
    <w:rsid w:val="00DE6BE2"/>
    <w:rsid w:val="00D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E3AF"/>
  <w15:chartTrackingRefBased/>
  <w15:docId w15:val="{409FB1E9-CBB8-4C4F-BF40-4A3544EA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4225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crowle</dc:creator>
  <cp:keywords/>
  <dc:description/>
  <cp:lastModifiedBy>tony crowle</cp:lastModifiedBy>
  <cp:revision>1</cp:revision>
  <dcterms:created xsi:type="dcterms:W3CDTF">2021-06-07T13:02:00Z</dcterms:created>
  <dcterms:modified xsi:type="dcterms:W3CDTF">2021-06-07T13:04:00Z</dcterms:modified>
</cp:coreProperties>
</file>